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7728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8177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643.9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lef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1.Общие положения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о</w:t>
      </w:r>
      <w:r>
        <w:rPr>
          <w:rFonts w:ascii="Times New Roman" w:hAnsi="Times New Roman" w:cs="Times New Roman"/>
          <w:sz w:val="28"/>
          <w:szCs w:val="28"/>
        </w:rPr>
        <w:t xml:space="preserve">б основании и порядке</w:t>
      </w:r>
      <w:r>
        <w:rPr>
          <w:rFonts w:ascii="Times New Roman" w:hAnsi="Times New Roman" w:cs="Times New Roman"/>
          <w:sz w:val="28"/>
          <w:szCs w:val="28"/>
        </w:rPr>
        <w:t xml:space="preserve"> оформления возникновения, приостановления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прекращения отношений между муниципальным бюджетным дошкольным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«</w:t>
      </w:r>
      <w:r>
        <w:rPr>
          <w:rFonts w:ascii="Times New Roman" w:hAnsi="Times New Roman" w:cs="Times New Roman"/>
          <w:sz w:val="28"/>
          <w:szCs w:val="28"/>
        </w:rPr>
        <w:t xml:space="preserve">Степновский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(далее - ДОУ) и родителями(законными представителями) воспитанников (далее – По</w:t>
      </w:r>
      <w:r>
        <w:rPr>
          <w:rFonts w:ascii="Times New Roman" w:hAnsi="Times New Roman" w:cs="Times New Roman"/>
          <w:sz w:val="28"/>
          <w:szCs w:val="28"/>
        </w:rPr>
        <w:t xml:space="preserve">ложение</w:t>
      </w:r>
      <w:r>
        <w:rPr>
          <w:rFonts w:ascii="Times New Roman" w:hAnsi="Times New Roman" w:cs="Times New Roman"/>
          <w:sz w:val="28"/>
          <w:szCs w:val="28"/>
        </w:rPr>
        <w:t xml:space="preserve">) разработан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с Федеральным законом Российской Федерации от 29 декабря 2012 г. N273-ФЗ "Об образовании в Российской Федерации"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Настоящее Положение разработано в целях обеспечения и </w:t>
      </w:r>
      <w:r>
        <w:rPr>
          <w:rFonts w:ascii="Times New Roman" w:hAnsi="Times New Roman" w:cs="Times New Roman"/>
          <w:sz w:val="28"/>
          <w:szCs w:val="28"/>
        </w:rPr>
        <w:t xml:space="preserve">соблюдения  конституционных</w:t>
      </w:r>
      <w:r>
        <w:rPr>
          <w:rFonts w:ascii="Times New Roman" w:hAnsi="Times New Roman" w:cs="Times New Roman"/>
          <w:sz w:val="28"/>
          <w:szCs w:val="28"/>
        </w:rPr>
        <w:t xml:space="preserve"> прав граждан  Российской Федерации на получение дошкольного образования.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определяет основания и регулирует порядок оформления возникновения, приостановления и прекращения отношений между ДОУ и 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обучающихся (далее –воспитанники) и </w:t>
      </w:r>
      <w:r>
        <w:rPr>
          <w:rFonts w:ascii="Times New Roman" w:hAnsi="Times New Roman" w:cs="Times New Roman"/>
          <w:sz w:val="28"/>
          <w:szCs w:val="28"/>
        </w:rPr>
        <w:t xml:space="preserve">является локальным нормативным актом, регламентирующим деятельность ДОУ. 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Возникновение образовательных отношений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Основанием возникновения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бразовательных отношений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распорядительный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ДОУ о зачислении в </w:t>
      </w:r>
      <w:r>
        <w:rPr>
          <w:rFonts w:ascii="Times New Roman" w:hAnsi="Times New Roman" w:cs="Times New Roman"/>
          <w:sz w:val="28"/>
          <w:szCs w:val="28"/>
        </w:rPr>
        <w:t xml:space="preserve">ДОУ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Изданию </w:t>
      </w:r>
      <w:r>
        <w:rPr>
          <w:rFonts w:ascii="Times New Roman" w:hAnsi="Times New Roman" w:cs="Times New Roman"/>
          <w:sz w:val="28"/>
          <w:szCs w:val="28"/>
        </w:rPr>
        <w:t xml:space="preserve">распорядительного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зачислении воспитанника в ДОУ предшествует заключение договора об образовании и заявление родителя (законного представителя).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Договор об образовании 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простой  письменной</w:t>
      </w:r>
      <w:r>
        <w:rPr>
          <w:rFonts w:ascii="Times New Roman" w:hAnsi="Times New Roman" w:cs="Times New Roman"/>
          <w:sz w:val="28"/>
          <w:szCs w:val="28"/>
        </w:rPr>
        <w:t xml:space="preserve"> форме в двух экземплярах между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ДОУ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 (законными представителями)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В договоре об образовании должны быть указаны основные характеристики образования, в том числе вид, уровень и направленность образовательной программы (часть образовательной программы определенных уровня, вида и направленности),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срок освоения образовательной программы (продолжительность обучения).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5.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заявления о приеме на обучение, и воспитанников или снижают уровень предоставления им гарантий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сравнению с условиями, установленными законодательством об образовании. Если условия, ограничивающие права поступающих и воспитанников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снижающие уровень предоставления им гарантий, включены в договор, 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условия не подлежат применению.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предусмотренные законодательством об образовании и локальными нормативными актами ДОУ, возникают с даты</w:t>
      </w:r>
      <w:r>
        <w:rPr>
          <w:rFonts w:ascii="Times New Roman" w:hAnsi="Times New Roman" w:cs="Times New Roman"/>
          <w:sz w:val="28"/>
          <w:szCs w:val="28"/>
        </w:rPr>
        <w:t xml:space="preserve">, указанной в распорядительном акте о приеме на обучение.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Приостановление образовательных отношений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3.2. Причинами, дающими право на сохранение места за ребенком в Учреждении, являются: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 w:eastAsia="Symbol"/>
          <w:sz w:val="28"/>
          <w:szCs w:val="28"/>
        </w:rPr>
        <w:t xml:space="preserve">·</w:t>
      </w:r>
      <w:r>
        <w:rPr>
          <w:rFonts w:ascii="Times New Roman" w:hAnsi="Times New Roman" w:cs="Times New Roman"/>
          <w:sz w:val="28"/>
          <w:szCs w:val="28"/>
        </w:rPr>
        <w:t xml:space="preserve"> состояние здоровья, не позволяющее в течение определенного периода посещать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(при наличии медицинского документа);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 w:eastAsia="Symbol"/>
          <w:sz w:val="28"/>
          <w:szCs w:val="28"/>
        </w:rPr>
        <w:t xml:space="preserve">·</w:t>
      </w:r>
      <w:r>
        <w:rPr>
          <w:rFonts w:ascii="Times New Roman" w:hAnsi="Times New Roman" w:cs="Times New Roman"/>
          <w:sz w:val="28"/>
          <w:szCs w:val="28"/>
        </w:rPr>
        <w:t xml:space="preserve"> 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 w:eastAsia="Symbol"/>
          <w:sz w:val="28"/>
          <w:szCs w:val="28"/>
        </w:rPr>
        <w:t xml:space="preserve">·</w:t>
      </w:r>
      <w:r>
        <w:rPr>
          <w:rFonts w:ascii="Times New Roman" w:hAnsi="Times New Roman" w:cs="Times New Roman"/>
          <w:sz w:val="28"/>
          <w:szCs w:val="28"/>
        </w:rPr>
        <w:t xml:space="preserve"> по заявлениям родителей (законных представителей) на время очередных отпусков родителей (законных представителей)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Возобновление образовательных отношений осуществляется по заявлению родителей, при издании </w:t>
      </w:r>
      <w:r>
        <w:rPr>
          <w:rFonts w:ascii="Times New Roman" w:hAnsi="Times New Roman" w:cs="Times New Roman"/>
          <w:sz w:val="28"/>
          <w:szCs w:val="28"/>
        </w:rPr>
        <w:t xml:space="preserve">распорядительного акта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о зачислении воспитанника после временного отсутствия.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Родители (законные представители) несовершеннолетнего обучающегося (воспитанника), для сохранения места представляют в ДОУ документы, подтверждающие отсутствие воспитанника по уважительным причинам. 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Изменение образовательных отношений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Образовательные отношения изменяются</w:t>
      </w:r>
      <w:r>
        <w:rPr>
          <w:rFonts w:ascii="Times New Roman" w:hAnsi="Times New Roman" w:cs="Times New Roman"/>
          <w:sz w:val="28"/>
          <w:szCs w:val="28"/>
        </w:rPr>
        <w:t xml:space="preserve"> в случае изменения условий получения воспитанниками образования по конкретной основной или дополнительной образовательной программе, повлекшей за собой изменение взаимных прав и обязанностей воспитанника и ДОУ, осуществляющей образовательную деятельность.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4.2. Образовательные отношения могут быть изменены как по инициативе родителей (законных представителей) воспитанника, по заявлению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письменной форме, так и по инициативе ДОУ, осуществляющей образовательную деятельность.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4.3. Основанием для изменения образовательных отношений является распорядите</w:t>
      </w:r>
      <w:r>
        <w:rPr>
          <w:rFonts w:ascii="Times New Roman" w:hAnsi="Times New Roman" w:cs="Times New Roman"/>
          <w:sz w:val="28"/>
          <w:szCs w:val="28"/>
        </w:rPr>
        <w:t xml:space="preserve">льный акт ДОУ, осуществляющей образовательную деятельность, изданный заведующим ДОУ. Если с родителями (законными представителями) воспитанника заключен договор, распорядительный акт издается на основании внесения соответствующих изменений в такой договор.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4.4.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ДОУ, изменяются с даты издания распорядительног</w:t>
      </w:r>
      <w:r>
        <w:rPr>
          <w:rFonts w:ascii="Times New Roman" w:hAnsi="Times New Roman" w:cs="Times New Roman"/>
          <w:sz w:val="28"/>
          <w:szCs w:val="28"/>
        </w:rPr>
        <w:t xml:space="preserve">о акта или с иной указанной в не</w:t>
      </w:r>
      <w:r>
        <w:rPr>
          <w:rFonts w:ascii="Times New Roman" w:hAnsi="Times New Roman" w:cs="Times New Roman"/>
          <w:sz w:val="28"/>
          <w:szCs w:val="28"/>
        </w:rPr>
        <w:t xml:space="preserve">м даты. 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Прекращение образовательных отношений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Образовательные отношения прекращаются в связи с отчислением воспитанника из ДОУ, осуществляющей образовательную деятельность: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 в связи с получением образования (завершением обучения);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досрочно, в следующих случаях: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обстоятельствам, не зависящим от воли родителей (законных представителей) воспитанника и ДОУ, осуществляющей образовательную деятельность, в том числе в случае ликвидации ДОУ, осуществляющей образовательную деятельность.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 указанного воспитанника перед ДОУ, осуществляющей образовательную деятельность.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5.3. Основанием для прекращения образовательных отношений является приказ заведующего, об отчислении воспитанника </w:t>
      </w:r>
      <w:r>
        <w:rPr>
          <w:rFonts w:ascii="Times New Roman" w:hAnsi="Times New Roman" w:cs="Times New Roman"/>
          <w:sz w:val="28"/>
          <w:szCs w:val="28"/>
        </w:rPr>
        <w:t xml:space="preserve">из ДОУ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деятельность. 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Права и обязанности воспитанника и родителей (законных представителей), предусмотренные законодательством об образовании и локальными нормативными </w:t>
      </w:r>
      <w:r>
        <w:rPr>
          <w:rFonts w:ascii="Times New Roman" w:hAnsi="Times New Roman" w:cs="Times New Roman"/>
          <w:sz w:val="28"/>
          <w:szCs w:val="28"/>
        </w:rPr>
        <w:t xml:space="preserve">актами ДОУ, прекращаются с даты, указанной в распорядительном акте </w:t>
      </w:r>
      <w:r>
        <w:rPr>
          <w:rFonts w:ascii="Times New Roman" w:hAnsi="Times New Roman" w:cs="Times New Roman"/>
          <w:sz w:val="28"/>
          <w:szCs w:val="28"/>
        </w:rPr>
        <w:t xml:space="preserve">об  отчислении</w:t>
      </w:r>
      <w:r>
        <w:rPr>
          <w:rFonts w:ascii="Times New Roman" w:hAnsi="Times New Roman" w:cs="Times New Roman"/>
          <w:sz w:val="28"/>
          <w:szCs w:val="28"/>
        </w:rPr>
        <w:t xml:space="preserve">  воспитанника  из ДОУ.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709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18"/>
    <w:next w:val="61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1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18"/>
    <w:next w:val="61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1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18"/>
    <w:next w:val="61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1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18"/>
    <w:next w:val="61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1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18"/>
    <w:next w:val="61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1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18"/>
    <w:next w:val="61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1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18"/>
    <w:next w:val="61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1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18"/>
    <w:next w:val="61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1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18"/>
    <w:next w:val="61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1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1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18"/>
    <w:next w:val="61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19"/>
    <w:link w:val="32"/>
    <w:uiPriority w:val="10"/>
    <w:rPr>
      <w:sz w:val="48"/>
      <w:szCs w:val="48"/>
    </w:rPr>
  </w:style>
  <w:style w:type="paragraph" w:styleId="34">
    <w:name w:val="Subtitle"/>
    <w:basedOn w:val="618"/>
    <w:next w:val="61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19"/>
    <w:link w:val="34"/>
    <w:uiPriority w:val="11"/>
    <w:rPr>
      <w:sz w:val="24"/>
      <w:szCs w:val="24"/>
    </w:rPr>
  </w:style>
  <w:style w:type="paragraph" w:styleId="36">
    <w:name w:val="Quote"/>
    <w:basedOn w:val="618"/>
    <w:next w:val="61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18"/>
    <w:next w:val="61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1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19"/>
    <w:link w:val="40"/>
    <w:uiPriority w:val="99"/>
  </w:style>
  <w:style w:type="paragraph" w:styleId="42">
    <w:name w:val="Footer"/>
    <w:basedOn w:val="61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19"/>
    <w:link w:val="42"/>
    <w:uiPriority w:val="99"/>
  </w:style>
  <w:style w:type="paragraph" w:styleId="44">
    <w:name w:val="Caption"/>
    <w:basedOn w:val="618"/>
    <w:next w:val="61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2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2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2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2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2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2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2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1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19"/>
    <w:uiPriority w:val="99"/>
    <w:unhideWhenUsed/>
    <w:rPr>
      <w:vertAlign w:val="superscript"/>
    </w:rPr>
  </w:style>
  <w:style w:type="paragraph" w:styleId="176">
    <w:name w:val="endnote text"/>
    <w:basedOn w:val="61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19"/>
    <w:uiPriority w:val="99"/>
    <w:semiHidden/>
    <w:unhideWhenUsed/>
    <w:rPr>
      <w:vertAlign w:val="superscript"/>
    </w:rPr>
  </w:style>
  <w:style w:type="paragraph" w:styleId="179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qFormat/>
  </w:style>
  <w:style w:type="character" w:styleId="619" w:default="1">
    <w:name w:val="Default Paragraph Font"/>
    <w:uiPriority w:val="1"/>
    <w:semiHidden/>
    <w:unhideWhenUsed/>
  </w:style>
  <w:style w:type="table" w:styleId="62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Поносова Елена Викторовна</dc:creator>
  <cp:keywords/>
  <dc:description/>
  <cp:lastModifiedBy>Александра Карпова</cp:lastModifiedBy>
  <cp:revision>10</cp:revision>
  <dcterms:created xsi:type="dcterms:W3CDTF">2020-01-28T04:24:00Z</dcterms:created>
  <dcterms:modified xsi:type="dcterms:W3CDTF">2022-03-11T07:12:08Z</dcterms:modified>
</cp:coreProperties>
</file>